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C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申报系统上传材料说明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项目申报需要在系统上传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材料包括：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 郑州市科技惠民计划项目实施方案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 郑州市科技惠民计划项目预算申报书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郑州市科技计划项目承担（申报）单位主动公示型信用承诺书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4.推荐单位内部公示情况，公示时间不少于5个工作日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 附件材料：营业执照、2023年财务年度审计报告及2024年一季度财务报表（企业提供）、2023年财务年度报表及2024年一季度财务报表（事业单位提供）、合作协议书（有合作单位的）、技术成果第三方技术评价或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行业主管部门推荐目录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申请单位资质有关证明材料等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 经公示的拟立项项目提交正式申报材料，经所在开发区、市辖区科技主管部门审核推荐，在书面申报材料上盖章、签字并对材料的真实性、完整性、可行性等签署明确意见（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>无具体意见不予受理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color w:val="C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12799E4-1466-4FCA-B246-457CE9F4A74A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D5C0C68-3310-43AE-8CF0-5CF803E7716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178CB77-C3A6-4047-99F9-002D3B9770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630605A-3038-4C07-8708-C3D2015F2F0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79A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2024-06-11T04:07:40Z</dcterms:created>
  <dc:creator>Lenovo</dc:creator>
  <cp:lastModifiedBy>來日方長</cp:lastModifiedBy>
  <dcterms:modified xsi:type="dcterms:W3CDTF">2024-06-11T04:07:41Z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91E0386CD95B4A80B2DDB775298A83E9_12</vt:lpwstr>
  </property>
</Properties>
</file>