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993B">
      <w:pPr>
        <w:pStyle w:val="2"/>
        <w:keepNext w:val="0"/>
        <w:keepLines w:val="0"/>
        <w:pageBreakBefore w:val="0"/>
        <w:widowControl w:val="0"/>
        <w:numPr>
          <w:ilvl w:val="2"/>
          <w:numId w:val="0"/>
        </w:numPr>
        <w:kinsoku/>
        <w:wordWrap/>
        <w:overflowPunct/>
        <w:topLinePunct w:val="0"/>
        <w:autoSpaceDE/>
        <w:autoSpaceDN/>
        <w:bidi w:val="0"/>
        <w:adjustRightInd/>
        <w:snapToGrid/>
        <w:spacing w:line="540" w:lineRule="exact"/>
        <w:jc w:val="left"/>
        <w:textAlignment w:val="auto"/>
        <w:rPr>
          <w:rFonts w:hint="eastAsia" w:ascii="方正小标宋_GBK" w:hAnsi="方正小标宋_GBK" w:eastAsia="方正小标宋_GBK" w:cs="方正小标宋_GBK"/>
          <w:b w:val="0"/>
          <w:bCs w:val="0"/>
          <w:color w:val="auto"/>
          <w:sz w:val="48"/>
          <w:szCs w:val="48"/>
          <w:lang w:val="en-US" w:eastAsia="zh-CN"/>
        </w:rPr>
      </w:pPr>
      <w:r>
        <w:rPr>
          <w:rFonts w:hint="eastAsia" w:ascii="黑体" w:hAnsi="黑体" w:eastAsia="黑体" w:cs="黑体"/>
          <w:b w:val="0"/>
          <w:bCs w:val="0"/>
          <w:color w:val="auto"/>
          <w:sz w:val="32"/>
          <w:szCs w:val="32"/>
          <w:lang w:val="en-US" w:eastAsia="zh-CN"/>
        </w:rPr>
        <w:t>附件1</w:t>
      </w:r>
    </w:p>
    <w:p w14:paraId="06C4BA1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8"/>
          <w:szCs w:val="48"/>
          <w:lang w:val="en-US" w:eastAsia="zh-CN"/>
        </w:rPr>
      </w:pPr>
    </w:p>
    <w:p w14:paraId="61D9546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8"/>
          <w:szCs w:val="48"/>
          <w:lang w:val="en-US" w:eastAsia="zh-CN"/>
        </w:rPr>
      </w:pPr>
      <w:r>
        <w:rPr>
          <w:rFonts w:hint="eastAsia" w:ascii="方正小标宋_GBK" w:hAnsi="方正小标宋_GBK" w:eastAsia="方正小标宋_GBK" w:cs="方正小标宋_GBK"/>
          <w:b w:val="0"/>
          <w:bCs w:val="0"/>
          <w:color w:val="auto"/>
          <w:sz w:val="48"/>
          <w:szCs w:val="48"/>
          <w:lang w:val="en-US" w:eastAsia="zh-CN"/>
        </w:rPr>
        <w:t>郑州市2024年度软科学研究计划项目</w:t>
      </w:r>
    </w:p>
    <w:p w14:paraId="0D76F2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auto"/>
          <w:sz w:val="48"/>
          <w:szCs w:val="48"/>
          <w:lang w:val="en-US" w:eastAsia="zh-CN"/>
        </w:rPr>
      </w:pPr>
      <w:r>
        <w:rPr>
          <w:rFonts w:hint="eastAsia" w:ascii="方正小标宋_GBK" w:hAnsi="方正小标宋_GBK" w:eastAsia="方正小标宋_GBK" w:cs="方正小标宋_GBK"/>
          <w:b w:val="0"/>
          <w:bCs w:val="0"/>
          <w:color w:val="auto"/>
          <w:sz w:val="48"/>
          <w:szCs w:val="48"/>
          <w:lang w:val="en-US" w:eastAsia="zh-CN"/>
        </w:rPr>
        <w:t>申报指南</w:t>
      </w:r>
    </w:p>
    <w:p w14:paraId="7FAEE0C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cs="黑体"/>
          <w:color w:val="auto"/>
          <w:kern w:val="2"/>
          <w:sz w:val="32"/>
          <w:szCs w:val="24"/>
          <w:lang w:val="en-US" w:eastAsia="zh-CN" w:bidi="ar-SA"/>
        </w:rPr>
      </w:pPr>
    </w:p>
    <w:p w14:paraId="5A3A86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选题要坚持以习近平新时代中国特色社会主义思想为指导,围绕深入贯彻党的二十大和二十届三中全会精神，市委、市政府中心工作开展研究,为郑州加快建设国家创新高地和重要人才中心提供决策参考或咨询服务。本次项目均为定题项目，其中重大项目2项，重点项目10项（包括7个子课题和3个其他领域重点课题）。重大项目支持经费额度20万元；重点项目支持经费额度6万元。项目实施周期原则上为一年,即项目完成时间不晚于2025年</w:t>
      </w: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30</w:t>
      </w:r>
      <w:r>
        <w:rPr>
          <w:rFonts w:hint="eastAsia" w:ascii="仿宋_GB2312" w:hAnsi="仿宋_GB2312" w:eastAsia="仿宋_GB2312" w:cs="仿宋_GB2312"/>
          <w:sz w:val="32"/>
          <w:szCs w:val="32"/>
          <w:lang w:val="en" w:eastAsia="zh-CN"/>
        </w:rPr>
        <w:t>日</w:t>
      </w:r>
      <w:r>
        <w:rPr>
          <w:rFonts w:hint="eastAsia" w:ascii="仿宋_GB2312" w:hAnsi="仿宋_GB2312" w:eastAsia="仿宋_GB2312" w:cs="仿宋_GB2312"/>
          <w:sz w:val="32"/>
          <w:szCs w:val="32"/>
          <w:lang w:val="en-US" w:eastAsia="zh-CN"/>
        </w:rPr>
        <w:t>。建立重大、重点项目与联系单位沟通机制，结题报告原则上需出具联系单位应用证明。</w:t>
      </w:r>
    </w:p>
    <w:p w14:paraId="09833A09">
      <w:pPr>
        <w:pStyle w:val="4"/>
        <w:keepNext w:val="0"/>
        <w:keepLines w:val="0"/>
        <w:pageBreakBefore w:val="0"/>
        <w:widowControl w:val="0"/>
        <w:kinsoku/>
        <w:wordWrap/>
        <w:overflowPunct/>
        <w:topLinePunct w:val="0"/>
        <w:autoSpaceDE/>
        <w:autoSpaceDN/>
        <w:bidi w:val="0"/>
        <w:adjustRightInd w:val="0"/>
        <w:snapToGrid w:val="0"/>
        <w:spacing w:after="0" w:afterLines="0" w:line="580" w:lineRule="exact"/>
        <w:ind w:left="0" w:leftChars="0" w:firstLine="640" w:firstLineChars="200"/>
        <w:jc w:val="left"/>
        <w:textAlignment w:val="auto"/>
        <w:rPr>
          <w:rFonts w:hint="eastAsia" w:ascii="黑体" w:hAnsi="黑体" w:eastAsia="黑体" w:cs="黑体"/>
          <w:b w:val="0"/>
          <w:bCs w:val="0"/>
          <w:color w:val="auto"/>
          <w:sz w:val="32"/>
          <w:szCs w:val="32"/>
          <w:lang w:val="en"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val="en" w:eastAsia="zh-CN"/>
        </w:rPr>
        <w:t>重大项目</w:t>
      </w:r>
    </w:p>
    <w:p w14:paraId="55B6E71F">
      <w:pPr>
        <w:pStyle w:val="4"/>
        <w:keepNext w:val="0"/>
        <w:keepLines w:val="0"/>
        <w:pageBreakBefore w:val="0"/>
        <w:widowControl w:val="0"/>
        <w:numPr>
          <w:ilvl w:val="0"/>
          <w:numId w:val="2"/>
        </w:numPr>
        <w:kinsoku/>
        <w:wordWrap/>
        <w:overflowPunct/>
        <w:topLinePunct w:val="0"/>
        <w:autoSpaceDE/>
        <w:autoSpaceDN/>
        <w:bidi w:val="0"/>
        <w:spacing w:after="0" w:afterLines="0" w:line="580" w:lineRule="exact"/>
        <w:ind w:left="-12" w:leftChars="0" w:firstLine="642" w:firstLineChars="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郑州市建设及应用科创一体化服务平台研究</w:t>
      </w:r>
      <w:r>
        <w:rPr>
          <w:rFonts w:hint="eastAsia" w:ascii="仿宋_GB2312" w:hAnsi="仿宋_GB2312" w:eastAsia="仿宋_GB2312" w:cs="仿宋_GB2312"/>
          <w:b/>
          <w:bCs/>
          <w:color w:val="auto"/>
          <w:kern w:val="2"/>
          <w:sz w:val="32"/>
          <w:szCs w:val="32"/>
          <w:lang w:val="en" w:eastAsia="zh-CN" w:bidi="ar-SA"/>
        </w:rPr>
        <w:t>(含</w:t>
      </w:r>
      <w:r>
        <w:rPr>
          <w:rFonts w:hint="eastAsia" w:ascii="仿宋_GB2312" w:hAnsi="仿宋_GB2312" w:eastAsia="仿宋_GB2312" w:cs="仿宋_GB2312"/>
          <w:b/>
          <w:bCs/>
          <w:color w:val="auto"/>
          <w:kern w:val="2"/>
          <w:sz w:val="32"/>
          <w:szCs w:val="32"/>
          <w:lang w:val="en-US" w:eastAsia="zh-CN" w:bidi="ar-SA"/>
        </w:rPr>
        <w:t>7个子课题，子课题为重点项目</w:t>
      </w:r>
      <w:r>
        <w:rPr>
          <w:rFonts w:hint="eastAsia" w:ascii="仿宋_GB2312" w:hAnsi="仿宋_GB2312" w:eastAsia="仿宋_GB2312" w:cs="仿宋_GB2312"/>
          <w:b/>
          <w:bCs/>
          <w:color w:val="auto"/>
          <w:kern w:val="2"/>
          <w:sz w:val="32"/>
          <w:szCs w:val="32"/>
          <w:lang w:val="en" w:eastAsia="zh-CN" w:bidi="ar-SA"/>
        </w:rPr>
        <w:t>)</w:t>
      </w:r>
    </w:p>
    <w:p w14:paraId="459E30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 w:eastAsia="zh-CN" w:bidi="ar-SA"/>
        </w:rPr>
        <w:t>研究内容：</w:t>
      </w:r>
      <w:r>
        <w:rPr>
          <w:rFonts w:hint="eastAsia" w:ascii="仿宋_GB2312" w:hAnsi="仿宋_GB2312" w:eastAsia="仿宋_GB2312" w:cs="仿宋_GB2312"/>
          <w:color w:val="auto"/>
          <w:sz w:val="32"/>
          <w:szCs w:val="32"/>
        </w:rPr>
        <w:t>党的二十届三中全会</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rPr>
        <w:t>“统筹各类创新平台建设”与“强化创新资源统筹与力量组织”的战略部署，郑州市</w:t>
      </w:r>
      <w:r>
        <w:rPr>
          <w:rFonts w:hint="eastAsia" w:ascii="仿宋_GB2312" w:hAnsi="仿宋_GB2312" w:eastAsia="仿宋_GB2312" w:cs="仿宋_GB2312"/>
          <w:color w:val="auto"/>
          <w:sz w:val="32"/>
          <w:szCs w:val="32"/>
          <w:lang w:val="en-US" w:eastAsia="zh-CN"/>
        </w:rPr>
        <w:t>拟</w:t>
      </w:r>
      <w:r>
        <w:rPr>
          <w:rFonts w:hint="eastAsia" w:ascii="仿宋_GB2312" w:hAnsi="仿宋_GB2312" w:eastAsia="仿宋_GB2312" w:cs="仿宋_GB2312"/>
          <w:color w:val="auto"/>
          <w:sz w:val="32"/>
          <w:szCs w:val="32"/>
        </w:rPr>
        <w:t>通过深度融合人工智能等先进技术，筹划构建科创一体化服务平台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重塑科技创新服务流程，实现科技资源高效整合与利用。本</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聚焦于三大核心方向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一是通过平台</w:t>
      </w:r>
      <w:r>
        <w:rPr>
          <w:rFonts w:hint="eastAsia" w:ascii="仿宋_GB2312" w:hAnsi="仿宋_GB2312" w:eastAsia="仿宋_GB2312" w:cs="仿宋_GB2312"/>
          <w:color w:val="auto"/>
          <w:sz w:val="32"/>
          <w:szCs w:val="32"/>
        </w:rPr>
        <w:t>对科技大数据</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全面整合与高效利用，为科技创新决策提供数据支撑与智能引导；</w:t>
      </w:r>
      <w:r>
        <w:rPr>
          <w:rFonts w:hint="eastAsia" w:ascii="仿宋_GB2312" w:hAnsi="仿宋_GB2312" w:eastAsia="仿宋_GB2312" w:cs="仿宋_GB2312"/>
          <w:color w:val="auto"/>
          <w:sz w:val="32"/>
          <w:szCs w:val="32"/>
          <w:lang w:val="en-US" w:eastAsia="zh-CN"/>
        </w:rPr>
        <w:t>二是通过平台</w:t>
      </w:r>
      <w:r>
        <w:rPr>
          <w:rFonts w:hint="eastAsia" w:ascii="仿宋_GB2312" w:hAnsi="仿宋_GB2312" w:eastAsia="仿宋_GB2312" w:cs="仿宋_GB2312"/>
          <w:color w:val="auto"/>
          <w:sz w:val="32"/>
          <w:szCs w:val="32"/>
        </w:rPr>
        <w:t>对科技管理流程进行</w:t>
      </w:r>
      <w:r>
        <w:rPr>
          <w:rFonts w:hint="eastAsia" w:ascii="仿宋_GB2312" w:hAnsi="仿宋_GB2312" w:eastAsia="仿宋_GB2312" w:cs="仿宋_GB2312"/>
          <w:color w:val="auto"/>
          <w:sz w:val="32"/>
          <w:szCs w:val="32"/>
          <w:lang w:val="en-US" w:eastAsia="zh-CN"/>
        </w:rPr>
        <w:t>智能化</w:t>
      </w:r>
      <w:r>
        <w:rPr>
          <w:rFonts w:hint="eastAsia" w:ascii="仿宋_GB2312" w:hAnsi="仿宋_GB2312" w:eastAsia="仿宋_GB2312" w:cs="仿宋_GB2312"/>
          <w:color w:val="auto"/>
          <w:sz w:val="32"/>
          <w:szCs w:val="32"/>
        </w:rPr>
        <w:t>再造，优化资源配置，促进科技创新与产业创新深度融合与协同发展；</w:t>
      </w:r>
      <w:r>
        <w:rPr>
          <w:rFonts w:hint="eastAsia" w:ascii="仿宋_GB2312" w:hAnsi="仿宋_GB2312" w:eastAsia="仿宋_GB2312" w:cs="仿宋_GB2312"/>
          <w:color w:val="auto"/>
          <w:sz w:val="32"/>
          <w:szCs w:val="32"/>
          <w:lang w:val="en-US" w:eastAsia="zh-CN"/>
        </w:rPr>
        <w:t>三是通过平台</w:t>
      </w:r>
      <w:r>
        <w:rPr>
          <w:rFonts w:hint="eastAsia" w:ascii="仿宋_GB2312" w:hAnsi="仿宋_GB2312" w:eastAsia="仿宋_GB2312" w:cs="仿宋_GB2312"/>
          <w:color w:val="auto"/>
          <w:sz w:val="32"/>
          <w:szCs w:val="32"/>
        </w:rPr>
        <w:t>整合并强化概念验证、场景创新、科技金融等多元化科技服务手段，构建科技成果加速转化体系，系统性地提升郑州市在培育新质生产力方面的能力与效率。本研究</w:t>
      </w:r>
      <w:r>
        <w:rPr>
          <w:rFonts w:hint="eastAsia" w:ascii="仿宋_GB2312" w:hAnsi="仿宋_GB2312" w:eastAsia="仿宋_GB2312" w:cs="仿宋_GB2312"/>
          <w:color w:val="auto"/>
          <w:sz w:val="32"/>
          <w:szCs w:val="32"/>
          <w:lang w:eastAsia="zh-CN"/>
        </w:rPr>
        <w:t>需包括</w:t>
      </w:r>
      <w:r>
        <w:rPr>
          <w:rFonts w:hint="eastAsia" w:ascii="仿宋_GB2312" w:hAnsi="仿宋_GB2312" w:eastAsia="仿宋_GB2312" w:cs="仿宋_GB2312"/>
          <w:color w:val="auto"/>
          <w:sz w:val="32"/>
          <w:szCs w:val="32"/>
        </w:rPr>
        <w:t>平台的技术架构、功能模块、实施路径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成效评估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建设运营方案等内容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rPr>
        <w:t>形成《郑州市科创一体化服务平台建设及应用研究报告》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为郑州市科创一体化服务平台建设与</w:t>
      </w:r>
      <w:r>
        <w:rPr>
          <w:rFonts w:hint="eastAsia" w:ascii="仿宋_GB2312" w:hAnsi="仿宋_GB2312" w:eastAsia="仿宋_GB2312" w:cs="仿宋_GB2312"/>
          <w:color w:val="auto"/>
          <w:sz w:val="32"/>
          <w:szCs w:val="32"/>
          <w:lang w:val="en-US" w:eastAsia="zh-CN"/>
        </w:rPr>
        <w:t>应用</w:t>
      </w:r>
      <w:r>
        <w:rPr>
          <w:rFonts w:hint="eastAsia" w:ascii="仿宋_GB2312" w:hAnsi="仿宋_GB2312" w:eastAsia="仿宋_GB2312" w:cs="仿宋_GB2312"/>
          <w:color w:val="auto"/>
          <w:sz w:val="32"/>
          <w:szCs w:val="32"/>
        </w:rPr>
        <w:t>模式创新提供参考与借鉴。</w:t>
      </w:r>
    </w:p>
    <w:p w14:paraId="1F204F34">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项目经费：</w:t>
      </w:r>
      <w:r>
        <w:rPr>
          <w:rFonts w:hint="eastAsia" w:ascii="仿宋_GB2312" w:hAnsi="仿宋_GB2312" w:eastAsia="仿宋_GB2312" w:cs="仿宋_GB2312"/>
          <w:color w:val="auto"/>
          <w:kern w:val="2"/>
          <w:sz w:val="32"/>
          <w:szCs w:val="32"/>
          <w:lang w:val="en-US" w:eastAsia="zh-CN" w:bidi="ar-SA"/>
        </w:rPr>
        <w:t>20万元</w:t>
      </w:r>
    </w:p>
    <w:p w14:paraId="154A5F89">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联系单位：市科技局 成果处 67180459</w:t>
      </w:r>
    </w:p>
    <w:p w14:paraId="41864AA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left="630" w:leftChars="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子课题①、郑州市科技人才评价机制改革路径与对策研究</w:t>
      </w:r>
    </w:p>
    <w:p w14:paraId="1E02F465">
      <w:pPr>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研究内容：科技人才评价是深化科技体制改革的重要内容，是培育高水平科技人才队伍、产出高质量科研成果、营造良好创新环境的基础性制度。按照国家和省试点方案的要求，结合郑州市实际，本研究需提出我市开展科技人才评价改革试点的工作方案建议，形成《</w:t>
      </w:r>
      <w:r>
        <w:rPr>
          <w:rFonts w:hint="eastAsia" w:ascii="仿宋_GB2312" w:hAnsi="仿宋_GB2312" w:eastAsia="仿宋_GB2312" w:cs="仿宋_GB2312"/>
          <w:color w:val="auto"/>
          <w:sz w:val="32"/>
          <w:szCs w:val="32"/>
          <w:lang w:val="en-US" w:eastAsia="zh-CN"/>
        </w:rPr>
        <w:t>郑州市科技人才评价机制改革路径与对策研究报告</w:t>
      </w:r>
      <w:r>
        <w:rPr>
          <w:rFonts w:hint="eastAsia" w:ascii="仿宋_GB2312" w:hAnsi="仿宋_GB2312" w:eastAsia="仿宋_GB2312" w:cs="仿宋_GB2312"/>
          <w:color w:val="auto"/>
          <w:kern w:val="2"/>
          <w:sz w:val="32"/>
          <w:szCs w:val="32"/>
          <w:lang w:val="en-US" w:eastAsia="zh-CN" w:bidi="ar-SA"/>
        </w:rPr>
        <w:t>》。在一体化平台建设研究上，要重点对标2024年6月29日市场监管总局（国家标准委）批准的《科技人才评价规范》国家标准（GB/T 44143-2024），围绕“创新价值、能力、创新贡献”三方面指标，按照平台数据规范，重新整理郑州市现有科技人才数据库，进一步规范评价流程和评价结果使用的切实可行方案，为我市发现、培养、引进、使用、选拔、表彰、激励各类科技人才开展评价活动服务。</w:t>
      </w:r>
    </w:p>
    <w:p w14:paraId="3E17433C">
      <w:pPr>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项目经费：6万元</w:t>
      </w:r>
    </w:p>
    <w:p w14:paraId="243AA45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人才处 67177527</w:t>
      </w:r>
    </w:p>
    <w:p w14:paraId="78E39BE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子课题②、郑州市完善科创金融体系助推创建全国科创金融改革试验区对策研究</w:t>
      </w:r>
    </w:p>
    <w:p w14:paraId="1CD79871">
      <w:pPr>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金融是区域核心竞争力的重要构成，对优化科技创新资源配置，促进科技要素整合协调，提升科技创新水平意义重大。本研究要总结先进地区经验和科技金融优势亮点，对郑州市科创金融发展情况进行比对分析，找准短板弱项，对郑州市大力发展科创金融提出意见建议，形成《郑州市完善科创金融体系助推创建全国科创金融改革试验区对策研究报告》，为郑州市争创科创金融改革试验区提供科学性、实践性参考。项目需按照科创一体化平台建设要求，为建设郑州市科创金融服务子平台，形成覆盖科技型企业“种子期、初创期、成长期、成熟期”的科创金融产品供给体系；实现线上线下结合“企业画像”服务清单和快速响应机制提供合理化建议。</w:t>
      </w:r>
    </w:p>
    <w:p w14:paraId="162C464E">
      <w:pPr>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7CE525D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服务业处 67182170</w:t>
      </w:r>
    </w:p>
    <w:p w14:paraId="5D235E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子课题③、郑州市新型创新主体管理体制创新路径与对策研究----以一流大学（郑州）研究院建设为例</w:t>
      </w:r>
    </w:p>
    <w:p w14:paraId="56B69EC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校地共建的一流大学研究院能够有效打破体制、专业、地域限制，汇聚高校学科与智力优势，实现与地方产业需求精准匹配，目前已成为各地打造新质生产力的重要抓手。本研究需结合郑州市引进建设工作实际，参考合肥、成都、苏州等地建设管理经验，开展郑州市一流大学（郑州）研究院管理服务模式研究，构建中长期绩效评价考核管理体系，形成《郑州市新型创新主体管理体制创新路径与对策研究----以一流大学（郑州）研究院建设为例》的研究报告。项目需按照科创一体化平台建设要求，研究推动一流大学（郑州）研究院科技资源数据库建设，实现仪器设施、科技人才、成果产出、技术交易等科技数据的标准化采集；推动一流大学（郑州）研究院参与郑州市科技资源共享，指导一流大学研究院(新型研发机构)改进服务管理模式，持续赋能我市新质生产力打造。</w:t>
      </w:r>
    </w:p>
    <w:p w14:paraId="4A0D425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03743812">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院校处 67180672</w:t>
      </w:r>
    </w:p>
    <w:p w14:paraId="0C5C42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left="630" w:leftChars="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子课题④、郑州市加快创新平台扩容提质升级对策研究</w:t>
      </w:r>
    </w:p>
    <w:p w14:paraId="7297D1C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加快构建一流创新平台体系是郑州市提升科技创新能力和竞争力的关键举措。本研究需调研整理对标城市重点实验室、研究中心等创新平台体系建设的主要做法和典型案例，系统分析我市目前一流创新平台建设取得的经验与成效、存在的问题与不足，提出加快创新平台扩容提质升级的对策建议，形成《郑州市加快创新平台扩容提质升级对策研究报告》。课题要紧密对接郑州市一体化科创平台资源整合与数据库建设需求，研究建设郑州市创新平台数据库，实现仪器设施、科技人才、成果产出、技术交易等科技数据标准化采集的有效路径和可行方案。</w:t>
      </w:r>
    </w:p>
    <w:p w14:paraId="20D18DA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45F58C3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资源处 67176815</w:t>
      </w:r>
    </w:p>
    <w:p w14:paraId="397C638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子课题⑤、基于打通科技成果转化关键链条的概念验证平台建设机制和应用研究</w:t>
      </w:r>
    </w:p>
    <w:p w14:paraId="43992F5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内容：概念验证是填补成果研发与市场化、产业化、成果化之间“空白地带”的关键环节，概念验证平台是加速挖掘释放研究成果价值的新型载体。本研究需深入研究北京、深圳、杭州等一线城市概念验证平台建设模式，调研总结郑州市概念验证平台建设的现状与存在问题，重点围绕概念验证服务能力建设、吸引投融资支持、可持续商业运营模式、制度政策体系等方面，研究提出适合我市实际的建设模式机制，形成《基于打通科技成果转化关键链条的概念验证平台建设机制和应用研究》的研究报告。项目需结合一体化科创平台建设，为整合郑州具有概念验证资质和能力的服务提供方，打造郑州市概念验证平台服务体系，实现研究成果验证需求与验证中心精准对接，推动经概念验证的优质项目成果加速转化落实提供合理化建议。</w:t>
      </w:r>
    </w:p>
    <w:p w14:paraId="5FEA9943">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4A41582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联系单位：市科技局 成果处 67180459</w:t>
      </w:r>
    </w:p>
    <w:p w14:paraId="49B7A11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left="630" w:leftChars="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子课题⑥、郑州市孵化载体高质量发展对策研究</w:t>
      </w:r>
    </w:p>
    <w:p w14:paraId="78B8ECD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孵化载体高质量发展研究对于推动我市创新创业、促进经济发展、优化资源配置、提升创新能力和推动高质量发展具有重要意义。本研究需充分借鉴外地市孵化载体建设和管理方面的经验做法，结合郑州市培育孵化载体情况，开展郑州市孵化载体高质量发展对策研究，为出台郑州市孵化载体高质量发展实施意见、孵化载体支持政策、孵化载体绩效考核指标等一系列制度提出对策建议，</w:t>
      </w:r>
      <w:r>
        <w:rPr>
          <w:rFonts w:hint="eastAsia" w:ascii="仿宋_GB2312" w:hAnsi="仿宋_GB2312" w:eastAsia="仿宋_GB2312" w:cs="仿宋_GB2312"/>
          <w:color w:val="auto"/>
          <w:sz w:val="32"/>
          <w:szCs w:val="32"/>
          <w:lang w:val="en-US" w:eastAsia="zh-CN"/>
        </w:rPr>
        <w:t>形成《</w:t>
      </w:r>
      <w:r>
        <w:rPr>
          <w:rFonts w:hint="eastAsia" w:ascii="仿宋_GB2312" w:hAnsi="仿宋_GB2312" w:eastAsia="仿宋_GB2312" w:cs="仿宋_GB2312"/>
          <w:color w:val="auto"/>
          <w:kern w:val="2"/>
          <w:sz w:val="32"/>
          <w:szCs w:val="32"/>
          <w:lang w:val="en-US" w:eastAsia="zh-CN" w:bidi="ar-SA"/>
        </w:rPr>
        <w:t>郑州市孵化载体高质量发展对策研究报告》。研究要结合科创一体化平台要求，为做好平台孵化器板块服务流程优化与孵化器核心数据库建设提供合理化建议。</w:t>
      </w:r>
    </w:p>
    <w:p w14:paraId="08780C8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69ADFF8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服务业处 67182170</w:t>
      </w:r>
    </w:p>
    <w:p w14:paraId="70C34DE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子课题⑦、郑州市科技型企业技术创新同群效应的引导机制研究</w:t>
      </w:r>
    </w:p>
    <w:p w14:paraId="14CE1B06">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科技型企业作为技术创新的主体，在推动国家科技创新和经济发展中发挥着核心作用。党的二十届三中全会指出“强化企业科技创新主体地位，加强企业主导的产学研深度融合”。本研究需基于社会互动理论中“同群效应”的研究视角，重点研究技术创新对科技型企业群体的引领、辐射、带动作用，系统分析我市科技型企业技术创新现状和存在问题，提出科技型企业在技术创新中充分发挥“同群效应”的方法和路径，</w:t>
      </w:r>
      <w:r>
        <w:rPr>
          <w:rFonts w:hint="eastAsia" w:ascii="仿宋_GB2312" w:hAnsi="仿宋_GB2312" w:eastAsia="仿宋_GB2312" w:cs="仿宋_GB2312"/>
          <w:color w:val="auto"/>
          <w:sz w:val="32"/>
          <w:szCs w:val="32"/>
          <w:lang w:val="en-US" w:eastAsia="zh-CN"/>
        </w:rPr>
        <w:t>形成《</w:t>
      </w:r>
      <w:r>
        <w:rPr>
          <w:rFonts w:hint="eastAsia" w:ascii="仿宋_GB2312" w:hAnsi="仿宋_GB2312" w:eastAsia="仿宋_GB2312" w:cs="仿宋_GB2312"/>
          <w:color w:val="auto"/>
          <w:kern w:val="2"/>
          <w:sz w:val="32"/>
          <w:szCs w:val="32"/>
          <w:lang w:val="en-US" w:eastAsia="zh-CN" w:bidi="ar-SA"/>
        </w:rPr>
        <w:t>郑州市科技型企业技术创新同群效应的引导机制研究报告》。项目要嵌入科创一体化平台，按照平台数据库建设要求，研究实现郑州市科技型企业关键指标和数据归集、分析的可行方案，为服务科技决策提供数据支撑。</w:t>
      </w:r>
    </w:p>
    <w:p w14:paraId="4EEF70B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3A0E9B6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高新处 67176525</w:t>
      </w:r>
    </w:p>
    <w:p w14:paraId="7FBC2EED">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12" w:leftChars="0" w:firstLine="642" w:firstLineChars="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郑州市科技创新指标评价与数据监测分析研究</w:t>
      </w:r>
    </w:p>
    <w:p w14:paraId="5B547A30">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内容：根据国家、省对科技创新的发展要求，参照《河南省创新监测系统指标体系》框架，深入分析郑州市科技创新发展现状，研究国内各类创新指标监测评价体系，从评价指标、评价数据、郑州市指标排名等方面，对郑州市各项创新数据指标进行比对分析，找准优势指标及短板弱项，摸清我市创新家底。本研究需要一是建立创新能力评价指标体系并对外发布，形成具有一定影响力和公认度的创新指标排名体系，展示郑州市科技创新实力，形成《郑州市科技创新指标评价与数据监测分析研究报告》。二是根据研究分析结论，结合国内外科技创新发展趋势和郑州实际，提出郑州市“十五五”科技创新发展思路、路径、重点任务，以及相关措施建议，形成《郑州市“十五五”科技创新发展战略研究报告》及相关政策建议，为郑州市构建创新生态，打造国家创新高地提供支持和决策参考。</w:t>
      </w:r>
    </w:p>
    <w:p w14:paraId="49DFA969">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项目经费：</w:t>
      </w:r>
      <w:r>
        <w:rPr>
          <w:rFonts w:hint="eastAsia" w:ascii="仿宋_GB2312" w:hAnsi="仿宋_GB2312" w:eastAsia="仿宋_GB2312" w:cs="仿宋_GB2312"/>
          <w:color w:val="auto"/>
          <w:sz w:val="32"/>
          <w:szCs w:val="32"/>
          <w:lang w:val="en-US" w:eastAsia="zh-CN"/>
        </w:rPr>
        <w:t>20万元</w:t>
      </w:r>
    </w:p>
    <w:p w14:paraId="1C93BCAC">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联系单位：</w:t>
      </w:r>
      <w:r>
        <w:rPr>
          <w:rFonts w:hint="eastAsia" w:ascii="仿宋_GB2312" w:hAnsi="仿宋_GB2312" w:eastAsia="仿宋_GB2312" w:cs="仿宋_GB2312"/>
          <w:color w:val="auto"/>
          <w:sz w:val="32"/>
          <w:szCs w:val="32"/>
          <w:lang w:val="en-US" w:eastAsia="zh-CN"/>
        </w:rPr>
        <w:t>市科技局 法规处 67177127 规划处67177039</w:t>
      </w:r>
    </w:p>
    <w:p w14:paraId="31899151">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楷体" w:hAnsi="楷体" w:eastAsia="楷体" w:cs="楷体"/>
          <w:color w:val="auto"/>
          <w:sz w:val="32"/>
          <w:szCs w:val="32"/>
          <w:lang w:val="en-US" w:eastAsia="zh-CN"/>
        </w:rPr>
      </w:pPr>
      <w:r>
        <w:rPr>
          <w:rFonts w:hint="eastAsia" w:ascii="黑体" w:hAnsi="黑体" w:eastAsia="黑体" w:cs="黑体"/>
          <w:b w:val="0"/>
          <w:bCs w:val="0"/>
          <w:color w:val="auto"/>
          <w:sz w:val="32"/>
          <w:szCs w:val="32"/>
          <w:lang w:val="en-US" w:eastAsia="zh-CN"/>
        </w:rPr>
        <w:t>二、重点项目</w:t>
      </w:r>
    </w:p>
    <w:p w14:paraId="1EA8880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80" w:lineRule="exact"/>
        <w:ind w:firstLine="643" w:firstLineChars="200"/>
        <w:jc w:val="left"/>
        <w:textAlignment w:val="auto"/>
        <w:rPr>
          <w:rFonts w:hint="eastAsia" w:ascii="仿宋_GB2312" w:hAnsi="仿宋_GB2312" w:eastAsia="仿宋_GB2312" w:cs="仿宋_GB2312"/>
          <w:b/>
          <w:bCs/>
          <w:color w:val="auto"/>
          <w:kern w:val="44"/>
          <w:sz w:val="32"/>
          <w:szCs w:val="32"/>
          <w:lang w:val="en-US" w:eastAsia="zh-CN"/>
        </w:rPr>
      </w:pPr>
      <w:r>
        <w:rPr>
          <w:rFonts w:hint="eastAsia" w:ascii="仿宋_GB2312" w:hAnsi="仿宋_GB2312" w:eastAsia="仿宋_GB2312" w:cs="仿宋_GB2312"/>
          <w:b/>
          <w:bCs/>
          <w:color w:val="auto"/>
          <w:kern w:val="44"/>
          <w:sz w:val="32"/>
          <w:szCs w:val="32"/>
          <w:lang w:val="en-US" w:eastAsia="zh-CN"/>
        </w:rPr>
        <w:t>1.强化法治引领，推进科技创新立法助推郑州建设国家创新高地实践与对策研究</w:t>
      </w:r>
    </w:p>
    <w:p w14:paraId="7B04C1C1">
      <w:pPr>
        <w:pStyle w:val="2"/>
        <w:keepNext w:val="0"/>
        <w:keepLines w:val="0"/>
        <w:pageBreakBefore w:val="0"/>
        <w:widowControl w:val="0"/>
        <w:numPr>
          <w:ilvl w:val="2"/>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为贯彻落实党的二十大关于科技创新的精神，深入实施创新驱动、科教兴市、人才强市发展战略，率先构建一流创新生态，建设国家创新高地，结合郑州市科技创新发展实际，推动科技创新立法工作。</w:t>
      </w:r>
      <w:r>
        <w:rPr>
          <w:rFonts w:hint="eastAsia" w:ascii="仿宋_GB2312" w:hAnsi="仿宋_GB2312" w:cs="仿宋_GB2312"/>
          <w:color w:val="auto"/>
          <w:kern w:val="2"/>
          <w:sz w:val="32"/>
          <w:szCs w:val="32"/>
          <w:lang w:val="en-US" w:eastAsia="zh-CN" w:bidi="ar-SA"/>
        </w:rPr>
        <w:t>本研究需</w:t>
      </w:r>
      <w:r>
        <w:rPr>
          <w:rFonts w:hint="eastAsia" w:ascii="仿宋_GB2312" w:hAnsi="仿宋_GB2312" w:eastAsia="仿宋_GB2312" w:cs="仿宋_GB2312"/>
          <w:color w:val="auto"/>
          <w:kern w:val="2"/>
          <w:sz w:val="32"/>
          <w:szCs w:val="32"/>
          <w:lang w:val="en-US" w:eastAsia="zh-CN" w:bidi="ar-SA"/>
        </w:rPr>
        <w:t>深入剖析近年各地出台的创新条例，对全国各地科技创新地方立法情况进行梳理和实地调研，考察发掘其中的创新制度，特色亮点和借鉴价值，分析地方科技立法的总体趋势，发展空间等，形成立法相关调研报告，同时结合郑州建设国家创新高地和重要人才中心等部署和要求，分析我市科技创新工作实施中存在的主要问题，提出关于推动我市科技立法助力创新发展的有益经验和制度路径，形成《郑州市推进科技创新立法助推郑州建设国家创新高地实践与对策研究报告》及相关政策建议，为我市推进立法工作提供科学性、实践性参考。</w:t>
      </w:r>
    </w:p>
    <w:p w14:paraId="36B72AC0">
      <w:pPr>
        <w:pStyle w:val="2"/>
        <w:keepNext w:val="0"/>
        <w:keepLines w:val="0"/>
        <w:pageBreakBefore w:val="0"/>
        <w:widowControl w:val="0"/>
        <w:numPr>
          <w:ilvl w:val="2"/>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项目经费：6万元</w:t>
      </w:r>
    </w:p>
    <w:p w14:paraId="1248D50F">
      <w:pPr>
        <w:pStyle w:val="2"/>
        <w:keepNext w:val="0"/>
        <w:keepLines w:val="0"/>
        <w:pageBreakBefore w:val="0"/>
        <w:widowControl w:val="0"/>
        <w:numPr>
          <w:ilvl w:val="2"/>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联系单位：市科技局 法规处 67177127</w:t>
      </w:r>
    </w:p>
    <w:p w14:paraId="2214F1B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项目经费：</w:t>
      </w:r>
      <w:r>
        <w:rPr>
          <w:rFonts w:hint="eastAsia" w:ascii="仿宋_GB2312" w:hAnsi="仿宋_GB2312" w:eastAsia="仿宋_GB2312" w:cs="仿宋_GB2312"/>
          <w:color w:val="auto"/>
          <w:kern w:val="2"/>
          <w:sz w:val="32"/>
          <w:szCs w:val="32"/>
          <w:lang w:val="en-US" w:eastAsia="zh-CN" w:bidi="ar-SA"/>
        </w:rPr>
        <w:t>6万元</w:t>
      </w:r>
    </w:p>
    <w:p w14:paraId="7BFD4DD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法规处 67177127</w:t>
      </w:r>
    </w:p>
    <w:p w14:paraId="73A0E5F0">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2.基于典型经验做法的职务科技成果赋权改革策略应用体系建设研究</w:t>
      </w:r>
    </w:p>
    <w:p w14:paraId="2BB47C13">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研究内容：2024年河南省将持续推进《赋予科研人员职务科技成果所有权或长期使用权改革试点》和《职务科技成果单列管理改革试点》。本研究需要梳理并总结先行先试地区在职务科技成果赋权改革中的成功经验和创新做法。深入调研郑州市在科技成果转化、产业结构、政策环境等方面的现状和需求。结合郑州市的具体情况，探索并构建适合本土化的职务科技成果赋权改革策略应用体系，为郑州市制定详细的职务科技成果赋权改革推广应用方案，形成《基于典型经验做法的职务科技成果赋权改革策略应用体系建设研究报告》及相关政策建议，为有效激发技术转移转化活力，加快推动科技成果向现实生产力转化提供支持和决策参考。</w:t>
      </w:r>
    </w:p>
    <w:p w14:paraId="5E84D7AE">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项目经费：6万元</w:t>
      </w:r>
    </w:p>
    <w:p w14:paraId="3955AF2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联系单位：</w:t>
      </w:r>
      <w:r>
        <w:rPr>
          <w:rFonts w:hint="eastAsia" w:ascii="仿宋_GB2312" w:hAnsi="仿宋_GB2312" w:eastAsia="仿宋_GB2312" w:cs="仿宋_GB2312"/>
          <w:color w:val="auto"/>
          <w:kern w:val="2"/>
          <w:sz w:val="32"/>
          <w:szCs w:val="32"/>
          <w:lang w:val="en-US" w:eastAsia="zh-CN" w:bidi="ar-SA"/>
        </w:rPr>
        <w:t>市科技局 成果处 67180459</w:t>
      </w:r>
    </w:p>
    <w:p w14:paraId="58B85454">
      <w:pPr>
        <w:pStyle w:val="4"/>
        <w:keepNext w:val="0"/>
        <w:keepLines w:val="0"/>
        <w:pageBreakBefore w:val="0"/>
        <w:widowControl w:val="0"/>
        <w:numPr>
          <w:ilvl w:val="0"/>
          <w:numId w:val="0"/>
        </w:numPr>
        <w:tabs>
          <w:tab w:val="left" w:pos="0"/>
        </w:tabs>
        <w:kinsoku/>
        <w:wordWrap/>
        <w:overflowPunct/>
        <w:topLinePunct w:val="0"/>
        <w:autoSpaceDE/>
        <w:autoSpaceDN/>
        <w:bidi w:val="0"/>
        <w:spacing w:after="0" w:afterLines="0" w:line="58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3.郑州市场景驱动人工智能创新发展研究</w:t>
      </w:r>
    </w:p>
    <w:p w14:paraId="7A4A4DF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研究内容：人工智能是引领未来的新兴战略性技术，是驱动新一轮科技革命和产业变革的重要力量，场景驱动对人工智能创新发展具有重要意义。本项目需深入研究郑州市人工智能发展特点、产业特点和经济社会发展等现状，在充分把握场景化特征的基础上, 聚焦人工智能关键技术，通过多元主体协同和创新要素融合等途径, 探索推进重大场景构建, 促进人工智能技术创新效率并加速其产业化进程,对郑州市以场景驱动人工智能创新发展提出具有可操作性的建议、举措等，形成《郑州市场景驱动人工智能创新发展研究报告》及相关方案建议，为郑州市实施场景驱动人工智能发展提供指导和参考。</w:t>
      </w:r>
    </w:p>
    <w:p w14:paraId="46F2C16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项目经费：6万元</w:t>
      </w:r>
    </w:p>
    <w:p w14:paraId="5E0A6A4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联系单位：市科技局 规划处67177039</w:t>
      </w:r>
    </w:p>
    <w:p w14:paraId="4713B69B">
      <w:pPr>
        <w:pStyle w:val="4"/>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14:paraId="5F0FBF7A">
      <w:pPr>
        <w:pStyle w:val="4"/>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2024年9月</w:t>
      </w:r>
    </w:p>
    <w:p w14:paraId="2F3C853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p>
    <w:p w14:paraId="527CC017">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94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C234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1E1C23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F0BB2"/>
    <w:multiLevelType w:val="singleLevel"/>
    <w:tmpl w:val="DB6F0BB2"/>
    <w:lvl w:ilvl="0" w:tentative="0">
      <w:start w:val="1"/>
      <w:numFmt w:val="decimal"/>
      <w:suff w:val="nothing"/>
      <w:lvlText w:val="%1."/>
      <w:lvlJc w:val="left"/>
      <w:pPr>
        <w:tabs>
          <w:tab w:val="left" w:pos="0"/>
        </w:tabs>
        <w:ind w:left="-12" w:firstLine="0"/>
      </w:pPr>
      <w:rPr>
        <w:rFonts w:hint="default"/>
      </w:rPr>
    </w:lvl>
  </w:abstractNum>
  <w:abstractNum w:abstractNumId="1">
    <w:nsid w:val="F09A25E9"/>
    <w:multiLevelType w:val="multilevel"/>
    <w:tmpl w:val="F09A25E9"/>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tabs>
          <w:tab w:val="left" w:pos="0"/>
        </w:tabs>
        <w:ind w:left="0" w:firstLine="400"/>
      </w:pPr>
      <w:rPr>
        <w:rFonts w:hint="eastAsia" w:eastAsia="仿宋_GB2312"/>
        <w:sz w:val="32"/>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YzAzODk5NjBkZGJhYzBlMmFkM2Y5MGZjNWRiNTAifQ=="/>
  </w:docVars>
  <w:rsids>
    <w:rsidRoot w:val="00000000"/>
    <w:rsid w:val="2C7E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val="0"/>
      <w:keepLines w:val="0"/>
      <w:numPr>
        <w:ilvl w:val="2"/>
        <w:numId w:val="1"/>
      </w:numPr>
      <w:spacing w:beforeAutospacing="0" w:afterAutospacing="0" w:line="560" w:lineRule="exact"/>
      <w:ind w:left="0" w:firstLine="880" w:firstLineChars="200"/>
      <w:outlineLvl w:val="2"/>
    </w:pPr>
    <w:rPr>
      <w:rFonts w:eastAsia="仿宋_GB2312" w:cs="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unhideWhenUsed/>
    <w:qFormat/>
    <w:uiPriority w:val="0"/>
    <w:pPr>
      <w:widowControl w:val="0"/>
      <w:spacing w:after="120" w:afterLines="0"/>
      <w:ind w:left="420" w:leftChars="200" w:firstLine="42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2024-09-04T08:07:12Z</dcterms:created>
  <dc:creator>73704</dc:creator>
  <cp:lastModifiedBy>來日方長</cp:lastModifiedBy>
  <dcterms:modified xsi:type="dcterms:W3CDTF">2024-09-04T08:07:50Z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7F70EC42B118495C9ACF958EB87B287E_12</vt:lpwstr>
  </property>
</Properties>
</file>