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FCE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　附件</w:t>
      </w:r>
      <w:bookmarkStart w:id="0" w:name="_GoBack"/>
      <w:bookmarkEnd w:id="0"/>
    </w:p>
    <w:p w14:paraId="380672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left="0" w:right="0" w:firstLine="0"/>
        <w:jc w:val="center"/>
        <w:textAlignment w:val="top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545454"/>
          <w:spacing w:val="0"/>
          <w:sz w:val="18"/>
          <w:szCs w:val="18"/>
          <w:bdr w:val="none" w:color="auto" w:sz="0" w:space="0"/>
          <w:shd w:val="clear" w:fill="FFFFFF"/>
        </w:rPr>
        <w:t>　　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课题指南</w:t>
      </w:r>
    </w:p>
    <w:p w14:paraId="139BC8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1.河南构建以先进制造业为骨干的现代化产业体系研究</w:t>
      </w:r>
    </w:p>
    <w:p w14:paraId="139CED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2.河南全面推动传统产业提质升级的路径研究</w:t>
      </w:r>
    </w:p>
    <w:p w14:paraId="3BB48E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3.河南提高现代服务业与先进制造业融合发展水平的实践研究</w:t>
      </w:r>
    </w:p>
    <w:p w14:paraId="245756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4.河南提高现代服务业与现代农业融合发展水平的实践研究</w:t>
      </w:r>
    </w:p>
    <w:p w14:paraId="5843DB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5.装备制造业数智化转型的河南路径研究</w:t>
      </w:r>
    </w:p>
    <w:p w14:paraId="1C6C50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6.河南优化重点产业链群培育机制研究</w:t>
      </w:r>
    </w:p>
    <w:p w14:paraId="3243D6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7.河南做好金融“五篇大文章”研究</w:t>
      </w:r>
    </w:p>
    <w:p w14:paraId="2FBDFA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8.河南打造矩阵式园区发展新格局研究</w:t>
      </w:r>
    </w:p>
    <w:p w14:paraId="63E17E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9.河南循环产业体系建设路径研究</w:t>
      </w:r>
    </w:p>
    <w:p w14:paraId="6417C7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10.推进科技创新和产业创新深度融合的重点难点及对策研究</w:t>
      </w:r>
    </w:p>
    <w:p w14:paraId="3F65AC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11.促进各类先进生产要素向新质生产力集聚研究</w:t>
      </w:r>
    </w:p>
    <w:p w14:paraId="4BAE65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12.河南优化省实验室体系布局和运行机制研究</w:t>
      </w:r>
    </w:p>
    <w:p w14:paraId="27BA4C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13.河南强化企业科技创新主体地位的机制路径研究</w:t>
      </w:r>
    </w:p>
    <w:p w14:paraId="3C5661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14.河南完善创新型企业培育体系研究</w:t>
      </w:r>
    </w:p>
    <w:p w14:paraId="2BBFF1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15.河南一体推进教育科技人才发展的重点难点及对策研究</w:t>
      </w:r>
    </w:p>
    <w:p w14:paraId="4A840C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16.河南稳步扩大制度型开放的重点难点及对策研究</w:t>
      </w:r>
    </w:p>
    <w:p w14:paraId="7D7136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17.河南以融入和服务重大战略为牵引深化国内区域合作研究</w:t>
      </w:r>
    </w:p>
    <w:p w14:paraId="37B6A6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18.河南推动“铁海联运班列+内河航运”无缝衔接路径研究</w:t>
      </w:r>
    </w:p>
    <w:p w14:paraId="08449F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19.河南优化对外贸易结构的重点难点及对策研究</w:t>
      </w:r>
    </w:p>
    <w:p w14:paraId="64276F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20.河南拓展双向投资合作空间的重点难点及对策研究</w:t>
      </w:r>
    </w:p>
    <w:p w14:paraId="68CB05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21.加快实施河南自贸试验区提升战略的路径和策略研究</w:t>
      </w:r>
    </w:p>
    <w:p w14:paraId="084788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22.科技赋能粮食安全与特色农业提质增效研究</w:t>
      </w:r>
    </w:p>
    <w:p w14:paraId="72A39A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23.河南种业振兴行动实施的技术瓶颈与突破策略研究</w:t>
      </w:r>
    </w:p>
    <w:p w14:paraId="37C436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24.河南壮大乡村特色产业研究</w:t>
      </w:r>
    </w:p>
    <w:p w14:paraId="1555B5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25.河南推进宜居宜业和美乡村建设的实践经验研究</w:t>
      </w:r>
    </w:p>
    <w:p w14:paraId="54CE1E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26.河南城乡融合发展的实践探索与制度创新研究</w:t>
      </w:r>
    </w:p>
    <w:p w14:paraId="1BB68D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27.完善城乡融合发展带动乡村全面振兴的体制机制和政策体系研究</w:t>
      </w:r>
    </w:p>
    <w:p w14:paraId="5C4E50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28.郑州都市圈产业协同与区域一体化发展策略研究</w:t>
      </w:r>
    </w:p>
    <w:p w14:paraId="1BDAAF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29.具有河南特色的文化繁荣兴盛之路研究</w:t>
      </w:r>
    </w:p>
    <w:p w14:paraId="459B25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30.把文旅产业打造成支柱产业、民生产业、幸福产业研究</w:t>
      </w:r>
    </w:p>
    <w:p w14:paraId="5CA644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31.文化赋能河南经济社会发展的思路和实践路径研究</w:t>
      </w:r>
    </w:p>
    <w:p w14:paraId="34B792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32.河南微短剧产业做优做强的发展策略与创新路径研究</w:t>
      </w:r>
    </w:p>
    <w:p w14:paraId="4A24EF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33.推动文化建设数智化赋能、信息化转型研究</w:t>
      </w:r>
    </w:p>
    <w:p w14:paraId="476244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34.河南加强历史文化遗产保护的重点难点及对策研究</w:t>
      </w:r>
    </w:p>
    <w:p w14:paraId="2242B1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35.河南新型智库高质量发展研究</w:t>
      </w:r>
    </w:p>
    <w:p w14:paraId="23E35D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36.中华优秀传统文化涵养未成年人思想道德建设研究</w:t>
      </w:r>
    </w:p>
    <w:p w14:paraId="222EC9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37.河南加快推进主流媒体系统性变革研究</w:t>
      </w:r>
    </w:p>
    <w:p w14:paraId="40F5A1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38.河南养老服务体系智慧化建设与模式创新研究</w:t>
      </w:r>
    </w:p>
    <w:p w14:paraId="564758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39.高校毕业生就业创业政策支持体系优化与效果评估研究</w:t>
      </w:r>
    </w:p>
    <w:p w14:paraId="272FBE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40.河南完善生育支持政策体系和激励机制研究</w:t>
      </w:r>
    </w:p>
    <w:p w14:paraId="514341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41.河南推动“投资于物”和“投资于人”紧密结合的路径研究</w:t>
      </w:r>
    </w:p>
    <w:p w14:paraId="348D5A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42.河南加快新能源体系建设的重点难点及对策研究</w:t>
      </w:r>
    </w:p>
    <w:p w14:paraId="02B4EF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43.河南秋冬季大气污染源头治理与多污染物控制协同治理路径研究</w:t>
      </w:r>
    </w:p>
    <w:p w14:paraId="219DDB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44.碳达峰背景下河南高耗能产业绿色转型的对策研究</w:t>
      </w:r>
    </w:p>
    <w:p w14:paraId="416143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45.河南深入推进党建引领高效能治理研究</w:t>
      </w:r>
    </w:p>
    <w:p w14:paraId="762726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46.河南完善凝聚服务群众工作机制的路径研究</w:t>
      </w:r>
    </w:p>
    <w:p w14:paraId="745179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47.河南推进网络生态治理的实践路径研究</w:t>
      </w:r>
    </w:p>
    <w:p w14:paraId="44F308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48.河南健全重大突发公共事件处置保障体系研究</w:t>
      </w:r>
    </w:p>
    <w:p w14:paraId="0022F7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49.以先进技术赋能社会治理路径研究</w:t>
      </w:r>
    </w:p>
    <w:p w14:paraId="17892C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50.河南融入和服务全国统一大市场的机制障碍与突破策略研究</w:t>
      </w:r>
    </w:p>
    <w:p w14:paraId="7424CE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51.河南完善要素市场化配置体制机制的重点难点及对策研究</w:t>
      </w:r>
    </w:p>
    <w:p w14:paraId="54B0DA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52.郑州全国要素市场化配置综合改革试点的效果评估与推广路径研究</w:t>
      </w:r>
    </w:p>
    <w:p w14:paraId="2329B0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53.河南完善“空铁公水”立体交通网络与提升国内循环枢纽功能研究</w:t>
      </w:r>
    </w:p>
    <w:p w14:paraId="7CE312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54.河南提振消费专项行动的政策效应与市场响应研究</w:t>
      </w:r>
    </w:p>
    <w:p w14:paraId="12D22C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55.河南充分激发各类经营主体活力的路径研究</w:t>
      </w:r>
    </w:p>
    <w:p w14:paraId="4B9799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56.河南营造市场化、法治化、国际化一流营商环境的重点难点和对策研究</w:t>
      </w:r>
    </w:p>
    <w:p w14:paraId="4F4990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　　57.人民至上理念下正确政绩观的践行机制与评价体系研究</w:t>
      </w:r>
    </w:p>
    <w:p w14:paraId="2DEB1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1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2026-02-06T08:06:34Z</dcterms:created>
  <dc:creator>Administrator</dc:creator>
  <cp:lastModifiedBy>杨雯</cp:lastModifiedBy>
  <dcterms:modified xsi:type="dcterms:W3CDTF">2026-02-06T08:07:23Z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eyJoZGlkIjoiMWY3YmU2OWJlMzFmYTcyYzdmOTc5MTYwOTc0YzEwNDkiLCJ1c2VySWQiOiI0NDYwODk5NDQifQ==</vt:lpwstr>
  </property>
  <property fmtid="{D5CDD505-2E9C-101B-9397-08002B2CF9AE}" pid="4" name="ICV">
    <vt:lpwstr>61B842877E1449DA92B20B39D9BDA867_12</vt:lpwstr>
  </property>
</Properties>
</file>